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99" w:rsidRPr="00F4348F" w:rsidRDefault="003E5599" w:rsidP="003E5599">
      <w:pPr>
        <w:pStyle w:val="Lista2"/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auto"/>
          <w:sz w:val="20"/>
        </w:rPr>
        <w:t xml:space="preserve"> PAKIET</w:t>
      </w:r>
      <w:r w:rsidRPr="00F4348F">
        <w:rPr>
          <w:rFonts w:ascii="Arial" w:hAnsi="Arial" w:cs="Arial"/>
          <w:b/>
          <w:color w:val="auto"/>
          <w:sz w:val="20"/>
        </w:rPr>
        <w:t xml:space="preserve">  nr</w:t>
      </w:r>
      <w:r>
        <w:rPr>
          <w:rFonts w:ascii="Arial" w:hAnsi="Arial" w:cs="Arial"/>
          <w:b/>
          <w:color w:val="auto"/>
          <w:sz w:val="20"/>
        </w:rPr>
        <w:t xml:space="preserve"> 4</w:t>
      </w:r>
    </w:p>
    <w:tbl>
      <w:tblPr>
        <w:tblW w:w="14832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2124"/>
        <w:gridCol w:w="4465"/>
        <w:gridCol w:w="963"/>
        <w:gridCol w:w="1363"/>
        <w:gridCol w:w="981"/>
        <w:gridCol w:w="979"/>
        <w:gridCol w:w="1185"/>
        <w:gridCol w:w="991"/>
        <w:gridCol w:w="1246"/>
      </w:tblGrid>
      <w:tr w:rsidR="003E5599" w:rsidRPr="00742313" w:rsidTr="003E5599">
        <w:trPr>
          <w:trHeight w:val="342"/>
        </w:trPr>
        <w:tc>
          <w:tcPr>
            <w:tcW w:w="536" w:type="dxa"/>
            <w:vAlign w:val="center"/>
          </w:tcPr>
          <w:p w:rsidR="003E5599" w:rsidRPr="009729F1" w:rsidRDefault="003E5599" w:rsidP="00DF5C5B">
            <w:pPr>
              <w:pStyle w:val="Nagwek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729F1">
              <w:rPr>
                <w:rFonts w:ascii="Arial" w:hAnsi="Arial" w:cs="Arial"/>
                <w:color w:val="auto"/>
                <w:sz w:val="20"/>
              </w:rPr>
              <w:t>L.p.</w:t>
            </w:r>
          </w:p>
        </w:tc>
        <w:tc>
          <w:tcPr>
            <w:tcW w:w="2142" w:type="dxa"/>
            <w:vAlign w:val="center"/>
          </w:tcPr>
          <w:p w:rsidR="003E5599" w:rsidRPr="009729F1" w:rsidRDefault="003E5599" w:rsidP="00DF5C5B">
            <w:pPr>
              <w:pStyle w:val="Nagwek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729F1">
              <w:rPr>
                <w:rFonts w:ascii="Arial" w:hAnsi="Arial" w:cs="Arial"/>
                <w:color w:val="auto"/>
                <w:sz w:val="20"/>
              </w:rPr>
              <w:t>ASORTYMENT</w:t>
            </w:r>
          </w:p>
        </w:tc>
        <w:tc>
          <w:tcPr>
            <w:tcW w:w="4555" w:type="dxa"/>
          </w:tcPr>
          <w:p w:rsidR="003E5599" w:rsidRPr="009729F1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 w:rsidRPr="009729F1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OPIS</w:t>
            </w:r>
          </w:p>
        </w:tc>
        <w:tc>
          <w:tcPr>
            <w:tcW w:w="967" w:type="dxa"/>
            <w:vAlign w:val="center"/>
          </w:tcPr>
          <w:p w:rsidR="003E5599" w:rsidRPr="009729F1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 w:rsidRPr="009729F1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ILOŚĆ</w:t>
            </w:r>
          </w:p>
        </w:tc>
        <w:tc>
          <w:tcPr>
            <w:tcW w:w="1363" w:type="dxa"/>
          </w:tcPr>
          <w:p w:rsidR="003E5599" w:rsidRPr="00340FF9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 xml:space="preserve">Cena  </w:t>
            </w:r>
            <w:proofErr w:type="spellStart"/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jedn.netto</w:t>
            </w:r>
            <w:proofErr w:type="spellEnd"/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/zł.</w:t>
            </w:r>
          </w:p>
        </w:tc>
        <w:tc>
          <w:tcPr>
            <w:tcW w:w="983" w:type="dxa"/>
          </w:tcPr>
          <w:p w:rsidR="003E5599" w:rsidRPr="00340FF9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Wartość netto/zł.</w:t>
            </w:r>
          </w:p>
        </w:tc>
        <w:tc>
          <w:tcPr>
            <w:tcW w:w="981" w:type="dxa"/>
          </w:tcPr>
          <w:p w:rsidR="003E5599" w:rsidRPr="00340FF9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Podatek VAT %</w:t>
            </w:r>
          </w:p>
        </w:tc>
        <w:tc>
          <w:tcPr>
            <w:tcW w:w="1185" w:type="dxa"/>
          </w:tcPr>
          <w:p w:rsidR="003E5599" w:rsidRPr="00340FF9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 xml:space="preserve">Cena  </w:t>
            </w:r>
            <w:proofErr w:type="spellStart"/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jedn.brutto</w:t>
            </w:r>
            <w:proofErr w:type="spellEnd"/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 xml:space="preserve"> /zł.</w:t>
            </w:r>
          </w:p>
        </w:tc>
        <w:tc>
          <w:tcPr>
            <w:tcW w:w="991" w:type="dxa"/>
          </w:tcPr>
          <w:p w:rsidR="003E5599" w:rsidRPr="00340FF9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 w:rsidRPr="00340FF9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Wartość brutto/zł.</w:t>
            </w:r>
          </w:p>
        </w:tc>
        <w:tc>
          <w:tcPr>
            <w:tcW w:w="1129" w:type="dxa"/>
          </w:tcPr>
          <w:p w:rsidR="003E5599" w:rsidRPr="00340FF9" w:rsidRDefault="003E5599" w:rsidP="00DF5C5B">
            <w:pPr>
              <w:pStyle w:val="Nagwek4"/>
              <w:jc w:val="center"/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Producent</w:t>
            </w:r>
            <w:r w:rsidR="00827426">
              <w:rPr>
                <w:rFonts w:ascii="Arial" w:hAnsi="Arial" w:cs="Arial"/>
                <w:bCs/>
                <w:i w:val="0"/>
                <w:iCs/>
                <w:color w:val="auto"/>
                <w:sz w:val="20"/>
                <w:szCs w:val="24"/>
              </w:rPr>
              <w:t>+ nr katalogowy</w:t>
            </w:r>
          </w:p>
        </w:tc>
      </w:tr>
      <w:tr w:rsidR="003E5599" w:rsidRPr="00742313" w:rsidTr="003E5599">
        <w:tc>
          <w:tcPr>
            <w:tcW w:w="536" w:type="dxa"/>
            <w:vAlign w:val="center"/>
          </w:tcPr>
          <w:p w:rsidR="003E5599" w:rsidRPr="00803B74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3E5599" w:rsidRPr="00BC1951" w:rsidRDefault="003E5599" w:rsidP="00DF5C5B">
            <w:pPr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:rsidR="003E5599" w:rsidRPr="00803B74" w:rsidRDefault="003E5599" w:rsidP="00DF5C5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zczot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ek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 xml:space="preserve"> do czyszczenia kanałów roboczych endoskopów </w:t>
            </w:r>
          </w:p>
          <w:p w:rsidR="003E5599" w:rsidRPr="00803B74" w:rsidRDefault="003E5599" w:rsidP="00DF5C5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55" w:type="dxa"/>
            <w:vAlign w:val="center"/>
          </w:tcPr>
          <w:p w:rsidR="003E5599" w:rsidRPr="00BC1951" w:rsidRDefault="003E5599" w:rsidP="00DF5C5B">
            <w:pPr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:rsidR="003E5599" w:rsidRDefault="003E5599" w:rsidP="00DF5C5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Jednorazowa, dwustronna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zczot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ka</w:t>
            </w:r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>, długość 180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Ś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rednica szczotek</w:t>
            </w:r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 xml:space="preserve"> na obu końcach 7mm, przeznaczona do czyszczenia kanałów bronchoskopu </w:t>
            </w:r>
            <w:proofErr w:type="spellStart"/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>Pentax</w:t>
            </w:r>
            <w:proofErr w:type="spellEnd"/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 xml:space="preserve"> EB- 1970 TK.</w:t>
            </w:r>
          </w:p>
          <w:p w:rsidR="003E5599" w:rsidRPr="00DD7815" w:rsidRDefault="003E5599" w:rsidP="002760E1">
            <w:pPr>
              <w:jc w:val="both"/>
              <w:rPr>
                <w:rFonts w:ascii="Arial" w:hAnsi="Arial" w:cs="Arial"/>
                <w:color w:val="auto"/>
                <w:sz w:val="6"/>
                <w:szCs w:val="6"/>
              </w:rPr>
            </w:pP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Jednorazowa, dwustronna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zczoteczka do czyszczenia gniazd zaworów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; </w:t>
            </w:r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 xml:space="preserve">z jednej strony  włosie o średnicy 12 mm i dł. 40 mm ,z drugiej  o średnicy 5 mm i dł. 20 </w:t>
            </w:r>
            <w:proofErr w:type="spellStart"/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>mm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 K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ń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 xml:space="preserve"> obu  szczotek zakończone plastikową kulką zabezpieczającą przed uszkodzeniem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3E5599" w:rsidRPr="00803B74" w:rsidRDefault="002760E1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3E5599" w:rsidRPr="00803B74">
              <w:rPr>
                <w:rFonts w:ascii="Arial" w:hAnsi="Arial" w:cs="Arial"/>
                <w:color w:val="auto"/>
                <w:sz w:val="18"/>
                <w:szCs w:val="18"/>
              </w:rPr>
              <w:t>000szt.</w:t>
            </w:r>
          </w:p>
        </w:tc>
        <w:tc>
          <w:tcPr>
            <w:tcW w:w="1363" w:type="dxa"/>
          </w:tcPr>
          <w:p w:rsidR="003E5599" w:rsidRPr="009729F1" w:rsidRDefault="003E5599" w:rsidP="00DF5C5B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83" w:type="dxa"/>
          </w:tcPr>
          <w:p w:rsidR="003E5599" w:rsidRPr="009729F1" w:rsidRDefault="003E5599" w:rsidP="00DF5C5B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</w:tcPr>
          <w:p w:rsidR="003E5599" w:rsidRPr="009729F1" w:rsidRDefault="003E5599" w:rsidP="00DF5C5B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</w:tcPr>
          <w:p w:rsidR="003E5599" w:rsidRPr="009729F1" w:rsidRDefault="003E5599" w:rsidP="00DF5C5B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3E5599" w:rsidRPr="009729F1" w:rsidRDefault="003E5599" w:rsidP="00DF5C5B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</w:tcPr>
          <w:p w:rsidR="003E5599" w:rsidRPr="009729F1" w:rsidRDefault="003E5599" w:rsidP="00DF5C5B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E5599" w:rsidRPr="00742313" w:rsidTr="00AA07D4">
        <w:trPr>
          <w:trHeight w:val="751"/>
        </w:trPr>
        <w:tc>
          <w:tcPr>
            <w:tcW w:w="536" w:type="dxa"/>
            <w:vAlign w:val="center"/>
          </w:tcPr>
          <w:p w:rsidR="003E5599" w:rsidRPr="00803B74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3E5599" w:rsidRPr="00917AE2" w:rsidRDefault="003E5599" w:rsidP="00DF5C5B">
            <w:pPr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:rsidR="003E5599" w:rsidRPr="00917AE2" w:rsidRDefault="003E5599" w:rsidP="00DF5C5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Pr="00917AE2">
              <w:rPr>
                <w:rFonts w:ascii="Arial" w:hAnsi="Arial" w:cs="Arial"/>
                <w:color w:val="auto"/>
                <w:sz w:val="18"/>
                <w:szCs w:val="18"/>
              </w:rPr>
              <w:t>stniki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gastroskopowe</w:t>
            </w:r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 xml:space="preserve"> dla dorosłych</w:t>
            </w:r>
          </w:p>
          <w:p w:rsidR="003E5599" w:rsidRPr="00917AE2" w:rsidRDefault="003E5599" w:rsidP="00DF5C5B">
            <w:pPr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4555" w:type="dxa"/>
            <w:vAlign w:val="center"/>
          </w:tcPr>
          <w:p w:rsidR="003E5599" w:rsidRPr="00917AE2" w:rsidRDefault="003E5599" w:rsidP="00DF5C5B">
            <w:pPr>
              <w:jc w:val="both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:rsidR="003E5599" w:rsidRDefault="003E5599" w:rsidP="00DF5C5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2760E1">
              <w:rPr>
                <w:rFonts w:ascii="Arial" w:hAnsi="Arial" w:cs="Arial"/>
                <w:color w:val="auto"/>
                <w:sz w:val="18"/>
                <w:szCs w:val="18"/>
              </w:rPr>
              <w:t>z gumką mocującą, medycznie czyste ,pakowane pojedynczo.</w:t>
            </w:r>
          </w:p>
          <w:p w:rsidR="003E5599" w:rsidRPr="00DD7815" w:rsidRDefault="003E5599" w:rsidP="00DF5C5B">
            <w:pPr>
              <w:jc w:val="both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967" w:type="dxa"/>
            <w:vAlign w:val="center"/>
          </w:tcPr>
          <w:p w:rsidR="003E5599" w:rsidRPr="00803B74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803B74">
              <w:rPr>
                <w:rFonts w:ascii="Arial" w:hAnsi="Arial" w:cs="Arial"/>
                <w:color w:val="auto"/>
                <w:sz w:val="18"/>
                <w:szCs w:val="18"/>
              </w:rPr>
              <w:t>000szt.</w:t>
            </w:r>
          </w:p>
        </w:tc>
        <w:tc>
          <w:tcPr>
            <w:tcW w:w="1363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83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E5599" w:rsidRPr="00742313" w:rsidTr="00AA07D4">
        <w:trPr>
          <w:trHeight w:val="461"/>
        </w:trPr>
        <w:tc>
          <w:tcPr>
            <w:tcW w:w="536" w:type="dxa"/>
            <w:vAlign w:val="center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FFFFFF"/>
            <w:vAlign w:val="center"/>
          </w:tcPr>
          <w:p w:rsidR="003E5599" w:rsidRPr="00340FF9" w:rsidRDefault="003E5599" w:rsidP="00DF5C5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RAZEM</w:t>
            </w:r>
          </w:p>
        </w:tc>
        <w:tc>
          <w:tcPr>
            <w:tcW w:w="4555" w:type="dxa"/>
            <w:vAlign w:val="center"/>
          </w:tcPr>
          <w:p w:rsidR="003E5599" w:rsidRPr="00917AE2" w:rsidRDefault="003E5599" w:rsidP="00DF5C5B">
            <w:pPr>
              <w:jc w:val="both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967" w:type="dxa"/>
            <w:vAlign w:val="center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83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</w:tcPr>
          <w:p w:rsidR="003E5599" w:rsidRDefault="003E5599" w:rsidP="00DF5C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F1943" w:rsidRDefault="001F1943"/>
    <w:p w:rsidR="001F1943" w:rsidRDefault="001F1943">
      <w:r>
        <w:t>Zestaw szczotek sterylny minimum 3 lata od dostawy do Zamawiającego.</w:t>
      </w:r>
    </w:p>
    <w:p w:rsidR="001F1943" w:rsidRDefault="001F1943"/>
    <w:p w:rsidR="001F1943" w:rsidRDefault="001F1943">
      <w:r>
        <w:t>Data………………………….. Podpis i pieczątka Wykonawcy……………………………….</w:t>
      </w:r>
    </w:p>
    <w:sectPr w:rsidR="001F1943" w:rsidSect="003E5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5599"/>
    <w:rsid w:val="001F1943"/>
    <w:rsid w:val="002760E1"/>
    <w:rsid w:val="003E5599"/>
    <w:rsid w:val="00827426"/>
    <w:rsid w:val="0088379D"/>
    <w:rsid w:val="00AA07D4"/>
    <w:rsid w:val="00C624F7"/>
    <w:rsid w:val="00D8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599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E5599"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E5599"/>
    <w:rPr>
      <w:rFonts w:ascii="Cambria" w:eastAsia="Calibri" w:hAnsi="Cambria" w:cs="Times New Roman"/>
      <w:b/>
      <w:i/>
      <w:color w:val="4F81BD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59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599"/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E5599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791</Characters>
  <Application>Microsoft Office Word</Application>
  <DocSecurity>0</DocSecurity>
  <Lines>6</Lines>
  <Paragraphs>1</Paragraphs>
  <ScaleCrop>false</ScaleCrop>
  <Company>ŚCO Kielce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5</cp:revision>
  <cp:lastPrinted>2017-11-15T08:36:00Z</cp:lastPrinted>
  <dcterms:created xsi:type="dcterms:W3CDTF">2017-11-13T11:27:00Z</dcterms:created>
  <dcterms:modified xsi:type="dcterms:W3CDTF">2017-11-15T08:36:00Z</dcterms:modified>
</cp:coreProperties>
</file>